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2022</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上海交通大学医学院附属第九人民医院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46766"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center"/>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77</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14.7</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center"/>
        <w:rPr>
          <w:rFonts w:ascii="宋体" w:eastAsia="宋体"/>
          <w:color w:val="231F20"/>
          <w:sz w:val="21"/>
          <w:szCs w:val="21"/>
        </w:rPr>
      </w:pPr>
      <w:bookmarkStart w:id="3" w:name="data_table_02"/>
      <w:r>
        <w:rPr>
          <w:rFonts w:ascii="宋体" w:eastAsia="宋体"/>
          <w:color w:val="231F20"/>
          <w:sz w:val="21"/>
          <w:szCs w:val="21"/>
        </w:rPr>
        <w:t>表2.2022年主要临床主要分离菌种分布（前20位）</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16.79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16.79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12.40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9.92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皮氏罗尔斯顿菌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副流感嗜血杆菌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524</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center"/>
        <w:rPr>
          <w:rFonts w:ascii="宋体" w:eastAsia="宋体"/>
          <w:color w:val="231F20"/>
          <w:sz w:val="21"/>
          <w:szCs w:val="21"/>
        </w:rPr>
      </w:pPr>
      <w:bookmarkStart w:id="4" w:name="data_table_03"/>
      <w:r>
        <w:rPr>
          <w:rFonts w:ascii="宋体" w:eastAsia="宋体"/>
          <w:color w:val="231F20"/>
          <w:sz w:val="21"/>
          <w:szCs w:val="21"/>
        </w:rPr>
        <w:t>表3.232株呼吸道标本分离菌主要菌种分布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副流感嗜血杆菌(Haemophilus parainfluenzae)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center"/>
        <w:rPr>
          <w:rFonts w:ascii="宋体" w:eastAsia="宋体"/>
          <w:color w:val="231F20"/>
          <w:sz w:val="21"/>
          <w:szCs w:val="21"/>
        </w:rPr>
      </w:pPr>
      <w:bookmarkStart w:id="5" w:name="data_table_04"/>
      <w:r>
        <w:rPr>
          <w:rFonts w:ascii="宋体" w:eastAsia="宋体"/>
          <w:color w:val="231F20"/>
          <w:sz w:val="21"/>
          <w:szCs w:val="21"/>
        </w:rPr>
        <w:t>表4.113株尿道标本分离菌主要菌种分布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center"/>
        <w:rPr>
          <w:rFonts w:ascii="宋体" w:eastAsia="宋体"/>
          <w:color w:val="231F20"/>
          <w:sz w:val="21"/>
          <w:szCs w:val="21"/>
        </w:rPr>
      </w:pPr>
      <w:bookmarkStart w:id="6" w:name="data_table_05"/>
      <w:r>
        <w:rPr>
          <w:rFonts w:ascii="宋体" w:eastAsia="宋体"/>
          <w:color w:val="231F20"/>
          <w:sz w:val="21"/>
          <w:szCs w:val="21"/>
        </w:rPr>
        <w:t>表5.33株血液标本分离菌主要菌种分布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头状葡萄球菌解脲亚种(Staphylococcus capitis ss. ureolyticus)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center"/>
        <w:rPr>
          <w:rFonts w:ascii="宋体" w:eastAsia="宋体"/>
          <w:color w:val="231F20"/>
          <w:sz w:val="21"/>
          <w:szCs w:val="21"/>
        </w:rPr>
      </w:pPr>
      <w:bookmarkStart w:id="7" w:name="data_table_06"/>
      <w:r>
        <w:rPr>
          <w:rFonts w:ascii="宋体" w:eastAsia="宋体"/>
          <w:color w:val="231F20"/>
          <w:sz w:val="21"/>
          <w:szCs w:val="21"/>
        </w:rPr>
        <w:t>表6.0株脑脊液标本分离菌主要菌种分布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3600" w:type="dxa"/>
            <w:gridSpan w:val="3"/>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center"/>
        <w:rPr>
          <w:rFonts w:ascii="宋体" w:eastAsia="宋体"/>
          <w:color w:val="231F20"/>
          <w:sz w:val="21"/>
          <w:szCs w:val="21"/>
        </w:rPr>
      </w:pPr>
      <w:bookmarkStart w:id="8" w:name="data_table_07"/>
      <w:r>
        <w:rPr>
          <w:rFonts w:ascii="宋体" w:eastAsia="宋体"/>
          <w:color w:val="231F20"/>
          <w:sz w:val="21"/>
          <w:szCs w:val="21"/>
        </w:rPr>
        <w:t>表7.55株伤口脓液标本分离菌主要菌种分布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center"/>
        <w:rPr>
          <w:rFonts w:ascii="宋体" w:eastAsia="宋体"/>
          <w:color w:val="231F20"/>
          <w:sz w:val="21"/>
          <w:szCs w:val="21"/>
        </w:rPr>
      </w:pPr>
      <w:bookmarkStart w:id="9" w:name="data_table_08"/>
      <w:r>
        <w:rPr>
          <w:rFonts w:ascii="宋体" w:eastAsia="宋体"/>
          <w:color w:val="231F20"/>
          <w:sz w:val="21"/>
          <w:szCs w:val="21"/>
        </w:rPr>
        <w:t>表8.2株胸水标本分离菌主要菌种分布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center"/>
        <w:rPr>
          <w:rFonts w:ascii="宋体" w:eastAsia="宋体"/>
          <w:color w:val="231F20"/>
          <w:sz w:val="21"/>
          <w:szCs w:val="21"/>
        </w:rPr>
      </w:pPr>
      <w:bookmarkStart w:id="10" w:name="data_table_09"/>
      <w:r>
        <w:rPr>
          <w:rFonts w:ascii="宋体" w:eastAsia="宋体"/>
          <w:color w:val="231F20"/>
          <w:sz w:val="21"/>
          <w:szCs w:val="21"/>
        </w:rPr>
        <w:t>表9.12株腹水标本分离菌主要菌种分布</w:t>
      </w:r>
    </w:p>
    <w:p w:rsidR="00D2512D" w:rsidP="00AA6983">
      <w:pPr>
        <w:spacing w:before="57"/>
        <w:jc w:val="right"/>
        <w:rPr>
          <w:rFonts w:ascii="宋体" w:eastAsia="宋体"/>
          <w:color w:val="231F20"/>
          <w:sz w:val="21"/>
          <w:szCs w:val="21"/>
        </w:rPr>
      </w:pPr>
      <w:r>
        <w:rPr>
          <w:rFonts w:ascii="宋体" w:eastAsia="宋体"/>
          <w:color w:val="231F2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center"/>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MRSA(n=25)</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MSSA(n=32)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71.9</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center"/>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MRCNS(n=3)</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center"/>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屎肠球菌(n=188)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粪肠球菌(n=142)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center"/>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3600" w:type="dxa"/>
            <w:gridSpan w:val="4"/>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没有数据</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center"/>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大肠埃希菌(n=816)</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肺炎克雷伯菌(n=922)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center"/>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奇异变形杆菌(n=209)</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阴沟肠杆菌(n=263)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center"/>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黏质沙雷菌(n=63)</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center"/>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铜绿假单胞菌(n=824)</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鲍曼不动杆菌(n=548)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center"/>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p w:rsidR="00D2512D" w:rsidP="00AA6983">
      <w:pPr>
        <w:spacing w:before="57"/>
        <w:jc w:val="right"/>
        <w:rPr>
          <w:rFonts w:ascii="宋体" w:eastAsia="宋体"/>
          <w:color w:val="231F20"/>
          <w:sz w:val="20"/>
          <w:szCs w:val="21"/>
        </w:rPr>
      </w:pPr>
      <w:r>
        <w:rPr>
          <w:rFonts w:ascii="宋体" w:eastAsia="宋体"/>
          <w:color w:val="231F20"/>
          <w:sz w:val="2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嗜麦芽窄食单胞菌(n=209)</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洋葱伯克霍尔德菌(n=289)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center"/>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p w:rsidR="000B0FFD">
      <w:pPr>
        <w:jc w:val="right"/>
        <w:rPr>
          <w:rFonts w:ascii="宋体" w:eastAsia="宋体" w:hAnsi="宋体" w:cs="宋体" w:hint="eastAsia"/>
          <w:sz w:val="20"/>
        </w:rPr>
      </w:pPr>
      <w:r>
        <w:rPr>
          <w:rFonts w:ascii="宋体" w:eastAsia="宋体" w:hAnsi="宋体" w:cs="宋体" w:hint="eastAsia"/>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合计(n=2)</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成人(n=2)</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