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苏州大学附属儿童医院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表3.1597株呼吸道标本分离菌主要菌种分布（%）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伯克霍尔德菌属(Burkholderia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停乳链球菌(Streptococcus dysgalactiae)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表4.573株尿道标本分离菌主要菌种分布（%）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表5.469株血液标本分离菌主要菌种分布（%）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巴斯德葡萄球菌(Staphylococcus pasteuri)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表6.32株脑脊液标本分离菌主要菌种分布（%）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表7.260株伤口脓液标本分离菌主要菌种分布（%）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肠炎沙门菌肠炎亚种(Salmonella Enteritidis)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表8.8株胸水标本分离菌主要菌种分布（%）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表9.11株腹水标本分离菌主要菌种分布（%）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