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上海市胸科医院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74.6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17.88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9.78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1.06</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1.06</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表3.1832株呼吸道标本分离菌主要菌种分布（%）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表4.46株尿道标本分离菌主要菌种分布（%）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表5.125株血液标本分离菌主要菌种分布（%）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巴斯德葡萄球菌(Staphylococcus pasteuri)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嵴链球菌(Streptococcus crista)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表6.20株伤口脓液标本分离菌主要菌种分布（%）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表7.389株胸水标本分离菌主要菌种分布（%）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前庭链球菌(Streptococcus vestibularis)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皮埃肖无色杆菌(Alcaligenes piechaudii)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表8.2株腹水标本分离菌主要菌种分布（%）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MRSA(n=58)</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MSSA(n=71)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MRCNS(n=126)</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MSCNS(n=54)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屎肠球菌(n=42)</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粪肠球菌(n=101)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大肠埃希菌(n=1112)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肺炎克雷伯菌(n=439)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奇异变形杆菌(n=26)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阴沟肠杆菌(n=102)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黏质沙雷菌(n=63)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铜绿假单胞菌(n=360)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鲍曼不动杆菌(n=240)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嗜麦芽窄食单胞菌(n=168)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表18.流感嗜血杆菌对抗菌药物的耐药率和敏感率（%）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合计(n=13)</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成人(n=13)</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38.5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61.5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38.5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61.5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53.8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46.2</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53.8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46.2</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13</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15.4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61.5</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13</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15.4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61.5</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